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2D" w:rsidRPr="00680C1C" w:rsidRDefault="00B1462D" w:rsidP="00680C1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1462D" w:rsidRPr="00680C1C" w:rsidRDefault="00B1462D" w:rsidP="00680C1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 города Пикалёво</w:t>
      </w:r>
    </w:p>
    <w:p w:rsidR="00B1462D" w:rsidRPr="00680C1C" w:rsidRDefault="00B1462D" w:rsidP="00680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62D" w:rsidRPr="00680C1C" w:rsidRDefault="00B1462D" w:rsidP="00680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>ПРИКАЗ</w:t>
      </w:r>
    </w:p>
    <w:p w:rsidR="00B1462D" w:rsidRPr="00272FBF" w:rsidRDefault="006E3DE7" w:rsidP="00680C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72FBF" w:rsidRPr="00272FBF">
        <w:rPr>
          <w:rFonts w:ascii="Times New Roman" w:hAnsi="Times New Roman" w:cs="Times New Roman"/>
          <w:sz w:val="24"/>
          <w:szCs w:val="24"/>
        </w:rPr>
        <w:t>.02.2022</w:t>
      </w:r>
      <w:r w:rsidR="00B1462D" w:rsidRPr="00272FBF">
        <w:rPr>
          <w:rFonts w:ascii="Times New Roman" w:hAnsi="Times New Roman" w:cs="Times New Roman"/>
          <w:sz w:val="24"/>
          <w:szCs w:val="24"/>
        </w:rPr>
        <w:tab/>
      </w:r>
      <w:r w:rsidR="00B1462D" w:rsidRPr="00272F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№ </w:t>
      </w:r>
      <w:r w:rsidR="00272FBF" w:rsidRPr="00272FBF">
        <w:rPr>
          <w:rFonts w:ascii="Times New Roman" w:hAnsi="Times New Roman" w:cs="Times New Roman"/>
          <w:sz w:val="24"/>
          <w:szCs w:val="24"/>
        </w:rPr>
        <w:t>60</w:t>
      </w:r>
    </w:p>
    <w:p w:rsidR="00B1462D" w:rsidRPr="00680C1C" w:rsidRDefault="00B1462D" w:rsidP="00680C1C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7E9" w:rsidRPr="00680C1C" w:rsidRDefault="00B1462D" w:rsidP="00324E2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 xml:space="preserve">О </w:t>
      </w:r>
      <w:r w:rsidR="002307E9">
        <w:rPr>
          <w:rFonts w:ascii="Times New Roman" w:hAnsi="Times New Roman" w:cs="Times New Roman"/>
          <w:sz w:val="24"/>
          <w:szCs w:val="24"/>
        </w:rPr>
        <w:t xml:space="preserve">создании рабочей группы по введению и реализации ФГОС НОО и </w:t>
      </w:r>
      <w:r w:rsidR="00982A8D">
        <w:rPr>
          <w:rFonts w:ascii="Times New Roman" w:hAnsi="Times New Roman" w:cs="Times New Roman"/>
          <w:sz w:val="24"/>
          <w:szCs w:val="24"/>
        </w:rPr>
        <w:t xml:space="preserve">ФГОС </w:t>
      </w:r>
      <w:r w:rsidR="002307E9">
        <w:rPr>
          <w:rFonts w:ascii="Times New Roman" w:hAnsi="Times New Roman" w:cs="Times New Roman"/>
          <w:sz w:val="24"/>
          <w:szCs w:val="24"/>
        </w:rPr>
        <w:t>ООО</w:t>
      </w:r>
    </w:p>
    <w:p w:rsidR="00324E20" w:rsidRDefault="00324E20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7A4B" w:rsidRPr="00680C1C" w:rsidRDefault="00A67A4B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 xml:space="preserve">В соответствии с приказами </w:t>
      </w:r>
      <w:proofErr w:type="spellStart"/>
      <w:r w:rsidRPr="00680C1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80C1C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№ 287 «Об утверждении федерального государственного образовательного стандарта основного общего образования», в целях обеспечения внедрения федеральных государственных образовательных стандартов начального и основного общего образования  в МБОУ «СОШ №3» города Пикалёво</w:t>
      </w:r>
    </w:p>
    <w:p w:rsidR="00A67A4B" w:rsidRPr="00680C1C" w:rsidRDefault="00A67A4B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>ПРИКАЗЫВАЮ:</w:t>
      </w:r>
    </w:p>
    <w:p w:rsidR="004B6B0D" w:rsidRDefault="004B6B0D" w:rsidP="00680C1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307E9">
        <w:rPr>
          <w:rFonts w:ascii="Times New Roman" w:hAnsi="Times New Roman" w:cs="Times New Roman"/>
          <w:sz w:val="24"/>
          <w:szCs w:val="24"/>
        </w:rPr>
        <w:t xml:space="preserve">и ввести в действие с </w:t>
      </w:r>
      <w:r w:rsidR="00865569">
        <w:rPr>
          <w:rFonts w:ascii="Times New Roman" w:hAnsi="Times New Roman" w:cs="Times New Roman"/>
          <w:sz w:val="24"/>
          <w:szCs w:val="24"/>
        </w:rPr>
        <w:t>1.04.2022 года</w:t>
      </w:r>
      <w:r w:rsidR="002307E9">
        <w:rPr>
          <w:rFonts w:ascii="Times New Roman" w:hAnsi="Times New Roman" w:cs="Times New Roman"/>
          <w:sz w:val="24"/>
          <w:szCs w:val="24"/>
        </w:rPr>
        <w:t xml:space="preserve"> Положение о рабочей группе по введению и реализации ФГОС начального и общего образования </w:t>
      </w:r>
      <w:r w:rsidRPr="00680C1C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2307E9" w:rsidRDefault="002307E9" w:rsidP="00680C1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рабочей группы по введению и реализации ФГОС начального и общего образования (Приложение 2)</w:t>
      </w:r>
    </w:p>
    <w:p w:rsidR="002307E9" w:rsidRDefault="002307E9" w:rsidP="00680C1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Поручить рабочей группе разработку проектов изменений локальных нормативных актов МБОУ «СОШ №3» города Пикалёво, в том числе:</w:t>
      </w:r>
    </w:p>
    <w:p w:rsidR="00865569" w:rsidRDefault="00865569" w:rsidP="0086556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Pr="00865569">
        <w:rPr>
          <w:rFonts w:ascii="Times New Roman" w:hAnsi="Times New Roman" w:cs="Times New Roman"/>
          <w:sz w:val="24"/>
          <w:szCs w:val="24"/>
        </w:rPr>
        <w:t>Положение о языках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569" w:rsidRDefault="00865569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865569">
        <w:rPr>
          <w:rFonts w:ascii="Times New Roman" w:hAnsi="Times New Roman" w:cs="Times New Roman"/>
          <w:sz w:val="24"/>
          <w:szCs w:val="24"/>
        </w:rPr>
        <w:t>Положение о порядке зачета результатов освоения обучающимися учебных предметов.</w:t>
      </w:r>
    </w:p>
    <w:p w:rsidR="00865569" w:rsidRDefault="00865569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Положение, регламентирующее режим занятий обучающихся.</w:t>
      </w:r>
    </w:p>
    <w:p w:rsidR="00865569" w:rsidRDefault="00865569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Положение о текущем контроле успеваемости и промежуточной аттестации обучающихся.</w:t>
      </w:r>
    </w:p>
    <w:p w:rsidR="00865569" w:rsidRDefault="00865569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Положение об организации обучения лиц с ограниченными возможностями здоровья.</w:t>
      </w:r>
    </w:p>
    <w:p w:rsidR="00865569" w:rsidRDefault="00865569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Положение о классах с углублённым изучением отдельных предметов.</w:t>
      </w:r>
    </w:p>
    <w:p w:rsidR="00865569" w:rsidRDefault="00BB2D72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Положение об официальном сайте образовательной организации.</w:t>
      </w:r>
    </w:p>
    <w:p w:rsidR="00BB2D72" w:rsidRDefault="00BB2D72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системе оценки качества образования.</w:t>
      </w:r>
    </w:p>
    <w:p w:rsidR="00D7480A" w:rsidRDefault="00D7480A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Положение о рабочей программе.</w:t>
      </w:r>
    </w:p>
    <w:p w:rsidR="00D7480A" w:rsidRDefault="00D7480A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Положение о порядке обучения по индивидуальному учебному плану.</w:t>
      </w:r>
    </w:p>
    <w:p w:rsidR="00D05DBE" w:rsidRPr="00865569" w:rsidRDefault="00D05DBE" w:rsidP="008655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3.11. Положение о дистанционном обучении.</w:t>
      </w:r>
    </w:p>
    <w:p w:rsidR="00324E20" w:rsidRPr="00324E20" w:rsidRDefault="00324E20" w:rsidP="00324E20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20">
        <w:rPr>
          <w:rFonts w:ascii="Times New Roman" w:hAnsi="Times New Roman" w:cs="Times New Roman"/>
          <w:sz w:val="24"/>
          <w:szCs w:val="24"/>
        </w:rPr>
        <w:t>Довести приказ до сведения педагогов, обучающихся, родителей (законных представителей).</w:t>
      </w:r>
    </w:p>
    <w:p w:rsidR="00324E20" w:rsidRPr="00324E20" w:rsidRDefault="00324E20" w:rsidP="00324E20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20">
        <w:rPr>
          <w:rFonts w:ascii="Times New Roman" w:hAnsi="Times New Roman" w:cs="Times New Roman"/>
          <w:sz w:val="24"/>
          <w:szCs w:val="24"/>
        </w:rPr>
        <w:t>Доложить об исполнении приказа на собеседовании при директоре 3.06.2022.</w:t>
      </w:r>
    </w:p>
    <w:p w:rsidR="00324E20" w:rsidRPr="00324E20" w:rsidRDefault="00324E20" w:rsidP="00324E20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E20">
        <w:rPr>
          <w:rFonts w:ascii="Times New Roman" w:hAnsi="Times New Roman" w:cs="Times New Roman"/>
          <w:sz w:val="24"/>
          <w:szCs w:val="24"/>
        </w:rPr>
        <w:t>Отвественность</w:t>
      </w:r>
      <w:proofErr w:type="spellEnd"/>
      <w:r w:rsidRPr="00324E20">
        <w:rPr>
          <w:rFonts w:ascii="Times New Roman" w:hAnsi="Times New Roman" w:cs="Times New Roman"/>
          <w:sz w:val="24"/>
          <w:szCs w:val="24"/>
        </w:rPr>
        <w:t xml:space="preserve"> за исполнение приказа возложить на заместителей директора по УВР </w:t>
      </w:r>
      <w:proofErr w:type="spellStart"/>
      <w:r w:rsidRPr="00324E20">
        <w:rPr>
          <w:rFonts w:ascii="Times New Roman" w:hAnsi="Times New Roman" w:cs="Times New Roman"/>
          <w:sz w:val="24"/>
          <w:szCs w:val="24"/>
        </w:rPr>
        <w:t>Бараусову</w:t>
      </w:r>
      <w:proofErr w:type="spellEnd"/>
      <w:r w:rsidRPr="00324E20">
        <w:rPr>
          <w:rFonts w:ascii="Times New Roman" w:hAnsi="Times New Roman" w:cs="Times New Roman"/>
          <w:sz w:val="24"/>
          <w:szCs w:val="24"/>
        </w:rPr>
        <w:t xml:space="preserve"> Е. Н, Шитову О. Н.</w:t>
      </w:r>
    </w:p>
    <w:p w:rsidR="00324E20" w:rsidRPr="00324E20" w:rsidRDefault="00324E20" w:rsidP="00324E20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20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865569" w:rsidRDefault="00865569" w:rsidP="001A03AD">
      <w:pPr>
        <w:pStyle w:val="a3"/>
        <w:tabs>
          <w:tab w:val="left" w:pos="567"/>
        </w:tabs>
        <w:spacing w:after="0" w:line="360" w:lineRule="auto"/>
        <w:ind w:left="927"/>
        <w:jc w:val="right"/>
        <w:rPr>
          <w:rFonts w:ascii="Times New Roman" w:hAnsi="Times New Roman" w:cs="Times New Roman"/>
          <w:sz w:val="24"/>
          <w:szCs w:val="24"/>
        </w:rPr>
      </w:pPr>
    </w:p>
    <w:p w:rsidR="001A03AD" w:rsidRDefault="00B17510" w:rsidP="001A03AD">
      <w:pPr>
        <w:pStyle w:val="a3"/>
        <w:tabs>
          <w:tab w:val="left" w:pos="567"/>
        </w:tabs>
        <w:spacing w:after="0" w:line="360" w:lineRule="auto"/>
        <w:ind w:left="92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947468E4-64E9-4B6D-B197-AD25154730ED}" provid="{00000000-0000-0000-0000-000000000000}" showsigndate="f" issignatureline="t"/>
          </v:shape>
        </w:pict>
      </w:r>
      <w:bookmarkEnd w:id="0"/>
    </w:p>
    <w:p w:rsidR="002307E9" w:rsidRPr="00680C1C" w:rsidRDefault="002307E9" w:rsidP="002307E9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67A4B" w:rsidRDefault="00A67A4B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680C1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1C6" w:rsidRDefault="00A501C6" w:rsidP="00A501C6">
      <w:pPr>
        <w:tabs>
          <w:tab w:val="left" w:pos="567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501C6" w:rsidRDefault="00870F4B" w:rsidP="00A501C6">
      <w:pPr>
        <w:tabs>
          <w:tab w:val="left" w:pos="567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60 от 14</w:t>
      </w:r>
      <w:r w:rsidR="00A501C6">
        <w:rPr>
          <w:rFonts w:ascii="Times New Roman" w:hAnsi="Times New Roman" w:cs="Times New Roman"/>
          <w:sz w:val="24"/>
          <w:szCs w:val="24"/>
        </w:rPr>
        <w:t>.02.2022 г</w:t>
      </w:r>
    </w:p>
    <w:p w:rsidR="00A501C6" w:rsidRDefault="00A501C6" w:rsidP="00A501C6">
      <w:pPr>
        <w:tabs>
          <w:tab w:val="left" w:pos="567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501C6" w:rsidRPr="001A03AD" w:rsidRDefault="00624245" w:rsidP="00A501C6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3AD">
        <w:rPr>
          <w:rFonts w:ascii="Times New Roman" w:hAnsi="Times New Roman" w:cs="Times New Roman"/>
          <w:b/>
          <w:sz w:val="24"/>
          <w:szCs w:val="24"/>
        </w:rPr>
        <w:t>Списочный состав</w:t>
      </w:r>
    </w:p>
    <w:p w:rsidR="00624245" w:rsidRPr="001A03AD" w:rsidRDefault="00624245" w:rsidP="00A501C6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3AD">
        <w:rPr>
          <w:rFonts w:ascii="Times New Roman" w:hAnsi="Times New Roman" w:cs="Times New Roman"/>
          <w:b/>
          <w:sz w:val="24"/>
          <w:szCs w:val="24"/>
        </w:rPr>
        <w:t>рабочей группы по введению и реализации ФГОС начального и основного общего образования</w:t>
      </w:r>
    </w:p>
    <w:p w:rsidR="00624245" w:rsidRDefault="00624245" w:rsidP="0062424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группы:</w:t>
      </w:r>
    </w:p>
    <w:p w:rsidR="00624245" w:rsidRDefault="00624245" w:rsidP="0062424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4245">
        <w:rPr>
          <w:rFonts w:ascii="Times New Roman" w:hAnsi="Times New Roman" w:cs="Times New Roman"/>
          <w:sz w:val="24"/>
          <w:szCs w:val="24"/>
        </w:rPr>
        <w:t xml:space="preserve">Гришкина Л. И.  –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624245" w:rsidRDefault="00624245" w:rsidP="0062424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Заместители председателя рабочей группы:</w:t>
      </w:r>
    </w:p>
    <w:p w:rsidR="00624245" w:rsidRDefault="00624245" w:rsidP="0062424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Бараусова Е. Н. – заместитель директора по УВР</w:t>
      </w:r>
    </w:p>
    <w:p w:rsidR="00624245" w:rsidRDefault="00624245" w:rsidP="0062424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Шитова О. Н. – заместитель директора по УВР</w:t>
      </w:r>
    </w:p>
    <w:p w:rsidR="00624245" w:rsidRDefault="00624245" w:rsidP="0062424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рабочей группы:</w:t>
      </w:r>
    </w:p>
    <w:p w:rsidR="00624245" w:rsidRDefault="00624245" w:rsidP="0062424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Егорова Ю. Ю. – секретарь</w:t>
      </w:r>
    </w:p>
    <w:p w:rsidR="00624245" w:rsidRDefault="00624245" w:rsidP="0062424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624245" w:rsidRPr="009E1F61" w:rsidRDefault="00624245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Кузнецова О. Р. – заместитель директора по ВР</w:t>
      </w:r>
    </w:p>
    <w:p w:rsidR="00624245" w:rsidRPr="009E1F61" w:rsidRDefault="00624245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Васильева Н. А. – педагог – психолог</w:t>
      </w:r>
    </w:p>
    <w:p w:rsidR="00624245" w:rsidRDefault="00624245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Дудина О. Ю. – заведующая библиотекой</w:t>
      </w:r>
    </w:p>
    <w:p w:rsidR="009E1F61" w:rsidRDefault="009E1F61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Лашутина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Н. – технический представитель</w:t>
      </w:r>
    </w:p>
    <w:p w:rsidR="009E1F61" w:rsidRPr="009E1F61" w:rsidRDefault="009E1F61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Говорова Е. В. – администратор школьного сайта</w:t>
      </w:r>
    </w:p>
    <w:p w:rsidR="00624245" w:rsidRPr="009E1F61" w:rsidRDefault="00624245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F61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9E1F61">
        <w:rPr>
          <w:rFonts w:ascii="Times New Roman" w:hAnsi="Times New Roman" w:cs="Times New Roman"/>
          <w:sz w:val="24"/>
          <w:szCs w:val="24"/>
        </w:rPr>
        <w:t xml:space="preserve"> Т. М. </w:t>
      </w:r>
      <w:r w:rsidR="0078146E" w:rsidRPr="009E1F61">
        <w:rPr>
          <w:rFonts w:ascii="Times New Roman" w:hAnsi="Times New Roman" w:cs="Times New Roman"/>
          <w:sz w:val="24"/>
          <w:szCs w:val="24"/>
        </w:rPr>
        <w:t>–</w:t>
      </w:r>
      <w:r w:rsidRPr="009E1F61">
        <w:rPr>
          <w:rFonts w:ascii="Times New Roman" w:hAnsi="Times New Roman" w:cs="Times New Roman"/>
          <w:sz w:val="24"/>
          <w:szCs w:val="24"/>
        </w:rPr>
        <w:t xml:space="preserve"> </w:t>
      </w:r>
      <w:r w:rsidR="0078146E" w:rsidRPr="009E1F61">
        <w:rPr>
          <w:rFonts w:ascii="Times New Roman" w:hAnsi="Times New Roman" w:cs="Times New Roman"/>
          <w:sz w:val="24"/>
          <w:szCs w:val="24"/>
        </w:rPr>
        <w:t>завхоз</w:t>
      </w:r>
    </w:p>
    <w:p w:rsidR="0078146E" w:rsidRPr="009E1F61" w:rsidRDefault="0078146E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Васильева Т. А. – руководитель ШМО учителей начальных классов</w:t>
      </w:r>
    </w:p>
    <w:p w:rsidR="0078146E" w:rsidRPr="009E1F61" w:rsidRDefault="0078146E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Куприянова Л. А. – руководитель ШМО учителей филологии</w:t>
      </w:r>
    </w:p>
    <w:p w:rsidR="0078146E" w:rsidRPr="009E1F61" w:rsidRDefault="0078146E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Сергеева С. В. – руководитель ШМО учителей точных наук</w:t>
      </w:r>
    </w:p>
    <w:p w:rsidR="0078146E" w:rsidRPr="009E1F61" w:rsidRDefault="0078146E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Кольцова В. Е. – руководитель ШМО учителей иностранного языка</w:t>
      </w:r>
    </w:p>
    <w:p w:rsidR="0078146E" w:rsidRPr="009E1F61" w:rsidRDefault="0078146E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Почетная В. Е. – руководитель ШМО учителей естественнонаучного цикла</w:t>
      </w:r>
    </w:p>
    <w:p w:rsidR="0078146E" w:rsidRPr="009E1F61" w:rsidRDefault="0078146E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F61">
        <w:rPr>
          <w:rFonts w:ascii="Times New Roman" w:hAnsi="Times New Roman" w:cs="Times New Roman"/>
          <w:sz w:val="24"/>
          <w:szCs w:val="24"/>
        </w:rPr>
        <w:t>Унковская</w:t>
      </w:r>
      <w:proofErr w:type="spellEnd"/>
      <w:r w:rsidRPr="009E1F61">
        <w:rPr>
          <w:rFonts w:ascii="Times New Roman" w:hAnsi="Times New Roman" w:cs="Times New Roman"/>
          <w:sz w:val="24"/>
          <w:szCs w:val="24"/>
        </w:rPr>
        <w:t xml:space="preserve"> Е. В. - руководитель ШМО учителей общественных наук</w:t>
      </w:r>
    </w:p>
    <w:p w:rsidR="0078146E" w:rsidRPr="009E1F61" w:rsidRDefault="0078146E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Романова И. Л. – руководитель ШМО учителей физкультуры и ОБЖ</w:t>
      </w:r>
    </w:p>
    <w:p w:rsidR="0078146E" w:rsidRPr="009E1F61" w:rsidRDefault="0078146E" w:rsidP="009E1F6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F61">
        <w:rPr>
          <w:rFonts w:ascii="Times New Roman" w:hAnsi="Times New Roman" w:cs="Times New Roman"/>
          <w:sz w:val="24"/>
          <w:szCs w:val="24"/>
        </w:rPr>
        <w:t>Беляева Л. М. - руководитель ШМО учителей технологии и ИЗО</w:t>
      </w:r>
    </w:p>
    <w:p w:rsidR="0078146E" w:rsidRPr="00624245" w:rsidRDefault="0078146E" w:rsidP="0062424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245" w:rsidRPr="00624245" w:rsidRDefault="00624245" w:rsidP="00624245">
      <w:pPr>
        <w:pStyle w:val="a3"/>
        <w:tabs>
          <w:tab w:val="left" w:pos="567"/>
        </w:tabs>
        <w:spacing w:after="0" w:line="360" w:lineRule="auto"/>
        <w:ind w:left="1287"/>
        <w:rPr>
          <w:rFonts w:ascii="Times New Roman" w:hAnsi="Times New Roman" w:cs="Times New Roman"/>
          <w:sz w:val="24"/>
          <w:szCs w:val="24"/>
        </w:rPr>
      </w:pPr>
    </w:p>
    <w:sectPr w:rsidR="00624245" w:rsidRPr="00624245" w:rsidSect="00E8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E00"/>
    <w:multiLevelType w:val="hybridMultilevel"/>
    <w:tmpl w:val="86BAF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177785"/>
    <w:multiLevelType w:val="multilevel"/>
    <w:tmpl w:val="2458B6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">
    <w:nsid w:val="57657E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283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1E4988"/>
    <w:multiLevelType w:val="hybridMultilevel"/>
    <w:tmpl w:val="4C00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62D"/>
    <w:rsid w:val="0016014A"/>
    <w:rsid w:val="001A03AD"/>
    <w:rsid w:val="001B25D0"/>
    <w:rsid w:val="002307E9"/>
    <w:rsid w:val="00272FBF"/>
    <w:rsid w:val="00315D26"/>
    <w:rsid w:val="00324E20"/>
    <w:rsid w:val="004B6B0D"/>
    <w:rsid w:val="00537F58"/>
    <w:rsid w:val="00624245"/>
    <w:rsid w:val="00680C1C"/>
    <w:rsid w:val="006E3DE7"/>
    <w:rsid w:val="0078146E"/>
    <w:rsid w:val="007E7024"/>
    <w:rsid w:val="00865569"/>
    <w:rsid w:val="00870F4B"/>
    <w:rsid w:val="00982A8D"/>
    <w:rsid w:val="009E1F61"/>
    <w:rsid w:val="00A501C6"/>
    <w:rsid w:val="00A67A4B"/>
    <w:rsid w:val="00B1462D"/>
    <w:rsid w:val="00B17510"/>
    <w:rsid w:val="00BB2D72"/>
    <w:rsid w:val="00D05DBE"/>
    <w:rsid w:val="00D7480A"/>
    <w:rsid w:val="00E60C3B"/>
    <w:rsid w:val="00E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9uQffWVO1g2LtEoEcH2y+VTrX/w=</DigestValue>
    </Reference>
    <Reference URI="#idOfficeObject" Type="http://www.w3.org/2000/09/xmldsig#Object">
      <DigestMethod Algorithm="http://www.w3.org/2000/09/xmldsig#sha1"/>
      <DigestValue>N1gn1hJrTUCQ8mvEv768dpoz1hY=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DlNTQzbV5q6RPZ8NjSYLZp4juZQ=</DigestValue>
    </Reference>
    <Reference URI="#idValidSigLnImg" Type="http://www.w3.org/2000/09/xmldsig#Object">
      <DigestMethod Algorithm="http://www.w3.org/2000/09/xmldsig#sha1"/>
      <DigestValue>V+E8QM7j1F26Ot20ccmc7Gtbs5w=</DigestValue>
    </Reference>
    <Reference URI="#idInvalidSigLnImg" Type="http://www.w3.org/2000/09/xmldsig#Object">
      <DigestMethod Algorithm="http://www.w3.org/2000/09/xmldsig#sha1"/>
      <DigestValue>iBZEjMFhO5cdNQKfN9vLNUv1K9Y=</DigestValue>
    </Reference>
  </SignedInfo>
  <SignatureValue>Tv4oNyNtnXDDaxM4n8Hr6/mlFOeG24ZJbgp0G6duN4aVpUv3BS6eaLRl9r7y04T6dszIJOYUufL9
30+55yIDOmYlhppsgwvKHOQxovRpkmhMt08mrpnBfoKY1v1xdY31l7gdeNM9e+D+xKge5h739iQH
lAzi3Vf31gtoBeVhs2Y=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cUWuqj25Whxnpwc0hdoCQPX7Gyw=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iKQI4E/iM2eHyLNNrb6y1TTy48Q=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numbering.xml?ContentType=application/vnd.openxmlformats-officedocument.wordprocessingml.numbering+xml">
        <DigestMethod Algorithm="http://www.w3.org/2000/09/xmldsig#sha1"/>
        <DigestValue>sby1uA59rYayl/QfJCsPKuxYQuQ=</DigestValue>
      </Reference>
      <Reference URI="/word/settings.xml?ContentType=application/vnd.openxmlformats-officedocument.wordprocessingml.settings+xml">
        <DigestMethod Algorithm="http://www.w3.org/2000/09/xmldsig#sha1"/>
        <DigestValue>/SOCh6hNJTVzljMLrwa7j/TvAWw=</DigestValue>
      </Reference>
      <Reference URI="/word/media/image1.emf?ContentType=image/x-emf">
        <DigestMethod Algorithm="http://www.w3.org/2000/09/xmldsig#sha1"/>
        <DigestValue>kKODXkoRR3Pwa0nMVi5qdRRvykM=</DigestValue>
      </Reference>
      <Reference URI="/word/document.xml?ContentType=application/vnd.openxmlformats-officedocument.wordprocessingml.document.main+xml">
        <DigestMethod Algorithm="http://www.w3.org/2000/09/xmldsig#sha1"/>
        <DigestValue>oUrGQrgWlCV2b9TPG4fXKfFSiqs=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2022-05-06T06:57:10Z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{947468E4-64E9-4B6D-B197-AD25154730ED}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2022-05-06T06:57:10Z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GgAO8v1104waAFSoH24TGAoe9IwaAM+8+20MjRoAY7MAblimJ24BAAAA3B8jbshPlXfQx1sL6HAqCAEAAADcHyNu9B8jbmDUQwdg1EMHVI0aAAAAAAAYdyduAQAAANwfI270HyNuBN/OrACAKwj4jhoAKfH9dUiNGgDg////AAD9dehwKgjg////AAAAAAAAAAAAAAAAkAEAAAAAAAEAAAAAYQByAGkAYQBsAAAAAAAAAAAAAAAAAAAAAAAAAAAAAAAAAAAA0Y7HdgAAAAAGAAAArI4aAKyOGgAAAgAA/P///wEAAAAAAAAAAAAAAAAAAAAAAAAAAAAAAGgC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nbrQkI24gq10JoMWuCbQkI24gq10JzPjOrAEAAADArBoAKfH9dRCrGgD1////AAD9dSCrXQn1////Xm72bQAAAACAFhwCvDJHAgA70wdebvZtAAAAAIAVHAJwTyoIAFZzCUyrGgAlZPZtUIdMAPwBAACIqxoA42P2bfwBAAAAAAAA6GP2bYOuDgL8AQAAUIdMAHBPKggAAAAAXIdMAGCrGgDs+xoAwN7zbgAAAADoY/ZtjmP2bfwBAAAAAAAAAAAAAAAAAADRjsd2vDzTBwcAAADErBoAxKwa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AAAAAAAAAAA/wAA/wAA/wAAAAAAAP8AAAAAAAAAAAEAAAAAAAAAAgAAAAAAAAAAAI8HAQIAANQCAABcMfYMAQAAAAwMDAxIO86sgG0aADRxGgAsmv51UhkBBXBovw0kAAAA/////wAAAAAAAAAAUHIaAAAAAAD/////gPRHAgAAGgA9mv51/wcAACQAAABwaL8NUHIaAFIZAQUAAAAA9wAAAHcAAACUkUsAAQAAAGmriHfcFH11gzEObmYYAWAAAAAAzAAAAKhvGgAAAAAAyG0aAFcxDm5EbhoAzAAAAID0RwKobxoAAAAAAIxuGgBvLw5uAAAAAAEAAADkxJN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GgAO8v11AAAAANj1VJIpFwoICJ3+dch0/m00AAAAAAAAACIXATeCAAABAQAAAPCoGgAiFwE34MFRAAAAAAAAAIA9AAAAAHAUAAAiFzf/AAAAAAAAAAABNwEAAAAAAAAAAAAiFwE3WPrOrAAAAAA0qhoAKfH9dYSoGgD1////AAD9dRaZ/nX1////AAAAAAAAAAAAAAAAkAEAAAAAAAEAAAAAdABhAGgAbwBtAGEAAAAAAAAAAAAAAAAAAAAAAAAAAAAHAAAAAAAAANGOx3YAAAAABwAAAOipGgDoqRoAAAIAAPz///8BAAAAAAAAAAAAAAAAAAAAbAgAAOTEk3V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7y/XUAAAAA2PVUkikXCggInf51yHT+bTQAAAAAAAAAIhcBN4IAAAEBAAAA8KgaACIXATfgwVEAAAAAAAAAgD0AAAAAcBQAACIXN/8AAAAAAAAAAAE3AQAAAAAAAAAAACIXATdY+s6sAAAAADSqGgAp8f11hKgaAPX///8AAP11Fpn+dfX///8AAAAAAAAAAAAAAACQAQAAAAAAAQAAAAB0AGEAaABvAG0AYQAAAAAAAAAAAAAAAAAAAAAAAAAAAAcAAAAAAAAA0Y7HdgAAAAAHAAAA6KkaAOipGgAAAgAA/P///wEAAAAAAAAAAAAAAAAAAABsCAAA5MSTdW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J260JCNuIKtdCaDFrgm0JCNuIKtdCcz4zqwBAAAAwKwaACnx/XUQqxoA9f///wAA/XUgq10J9f///15u9m0AAAAAgBYcArwyRwIAO9MHXm72bQAAAACAFRwCcE8qCABWcwlMqxoAJWT2bVCHTAD8AQAAiKsaAONj9m38AQAAAAAAAOhj9m2Drg4C/AEAAFCHTABwTyoIAAAAAFyHTABgqxoA7PsaAMDe824AAAAA6GP2bY5j9m38AQAAAAAAAAAAAAAAAAAA0Y7Hdrw80wcHAAAAxKwaAMSsGg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7y/XXTjBoAVKgfbhMYCh70jBoAz7z7bQyNGgBjswBuWKYnbgEAAADcHyNuyE+Vd9DHWwvocCoIAQAAANwfI270HyNuYNRDB2DUQwdUjRoAAAAAABh3J24BAAAA3B8jbvQfI24E386sAIArCPiOGgAp8f11SI0aAOD///8AAP116HAqCOD///8AAAAAAAAAAAAAAACQAQAAAAAAAQAAAABhAHIAaQBhAGwAAAAAAAAAAAAAAAAAAAAAAAAAAAAAAAAAAADRjsd2AAAAAAYAAACsjhoArI4aAAACAAD8////AQAAAAAAAAAAAAAAAAAAAAAAAAAAAAAAaAI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HG0aABM3+W1kbRoAOG0aAIg1+W0AAEgHTAQAAAAAAACgN6kJAQAAAFxtGgATNfltAABIBwQAAABkbRoAAQAAABgAAAABAAAAthghJgAAAADAbRoA7Zv+dT4YAACAbRoAwALGDbYYISaAcRoA9iwObj4YUf//////4CQAAApRCgDgolEAAAAAALYYJv8AAP//4CQAACEmAQTAAsYNAAAAAAEAAAC2GCEmkFQYCz4YClG2GCEmAAAAAD1g/nVAcRoAAAAAAAEAAADkxJN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2022-04-12T12:00:00Z</dcterms:created>
  <dcterms:modified xsi:type="dcterms:W3CDTF">2022-05-06T06:57:00Z</dcterms:modified>
</cp:coreProperties>
</file>